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0C0F4E6D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4F6787">
        <w:rPr>
          <w:rFonts w:ascii="Times New Roman" w:hAnsi="Times New Roman" w:cs="Times New Roman"/>
          <w:b/>
          <w:i/>
          <w:spacing w:val="14"/>
          <w:sz w:val="24"/>
          <w:szCs w:val="24"/>
        </w:rPr>
        <w:t>ROVIGO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2F34E8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67495">
        <w:rPr>
          <w:rFonts w:ascii="Times New Roman" w:hAnsi="Times New Roman" w:cs="Times New Roman"/>
          <w:b/>
          <w:i/>
          <w:sz w:val="24"/>
          <w:szCs w:val="24"/>
        </w:rPr>
        <w:t>°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COGNOME:_______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</w:rPr>
        <w:t>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61A21D9" w14:textId="6537721A" w:rsidR="00FE11DF" w:rsidRPr="000224A3" w:rsidRDefault="00FE11DF" w:rsidP="00E67495">
      <w:pPr>
        <w:pStyle w:val="Corpotesto"/>
        <w:spacing w:before="199"/>
        <w:ind w:left="135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594C60">
        <w:rPr>
          <w:rFonts w:ascii="Times New Roman" w:hAnsi="Times New Roman" w:cs="Times New Roman"/>
          <w:sz w:val="24"/>
          <w:szCs w:val="24"/>
        </w:rPr>
        <w:t>aggiudicataria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3F9E84C8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2080F4F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AD6F48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753D41F7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  <w:r w:rsidR="00AD6F48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4483C4DB" w14:textId="1CFB717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  <w:r w:rsidR="00AD6F48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260B33D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</w:t>
      </w:r>
      <w:r w:rsidR="00AD6F48">
        <w:rPr>
          <w:rFonts w:ascii="Times New Roman" w:hAnsi="Times New Roman" w:cs="Times New Roman"/>
          <w:sz w:val="24"/>
          <w:szCs w:val="24"/>
        </w:rPr>
        <w:t xml:space="preserve"> E ALLE SPESE PER IL TRASFERIMENTO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17037E2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  <w:r w:rsidR="00AD6F48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5A1996F8" w14:textId="0E456369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  <w:r w:rsidR="00AD6F48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4DEB5D22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ALTRESÌ:</w:t>
      </w:r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3D63F53E" w:rsidR="00E02AFA" w:rsidRPr="000224A3" w:rsidRDefault="00AD6F48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dotazione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patrimoniale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in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relazione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di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aggiudicazione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immobiliare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è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congrua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l’operazione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in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oggetto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è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comunque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coerente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con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il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proprio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profilo</w:t>
      </w:r>
      <w:r w:rsidR="00E02AFA"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02AFA"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5095E219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la dotazione patrimoniale del titolare effettivo, in relazione all’operazione di aggiudicazione di cui </w:t>
      </w:r>
      <w:r w:rsidR="00AD6F48" w:rsidRPr="000224A3">
        <w:rPr>
          <w:rFonts w:ascii="Times New Roman" w:hAnsi="Times New Roman" w:cs="Times New Roman"/>
          <w:sz w:val="24"/>
          <w:szCs w:val="24"/>
        </w:rPr>
        <w:t>in</w:t>
      </w:r>
      <w:r w:rsidR="00AD6F48">
        <w:rPr>
          <w:rFonts w:ascii="Times New Roman" w:hAnsi="Times New Roman" w:cs="Times New Roman"/>
          <w:sz w:val="24"/>
          <w:szCs w:val="24"/>
        </w:rPr>
        <w:t xml:space="preserve"> </w:t>
      </w:r>
      <w:r w:rsidR="00004E24">
        <w:rPr>
          <w:rFonts w:ascii="Times New Roman" w:hAnsi="Times New Roman" w:cs="Times New Roman"/>
          <w:sz w:val="24"/>
          <w:szCs w:val="24"/>
        </w:rPr>
        <w:t>premessa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7710B777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In merito alla propria </w:t>
      </w:r>
      <w:r w:rsidR="00AD6F48" w:rsidRPr="000224A3">
        <w:rPr>
          <w:rFonts w:ascii="Times New Roman" w:hAnsi="Times New Roman" w:cs="Times New Roman"/>
          <w:sz w:val="24"/>
          <w:szCs w:val="24"/>
        </w:rPr>
        <w:t>qualificazione</w:t>
      </w:r>
      <w:r w:rsidR="00AD6F48">
        <w:rPr>
          <w:rFonts w:ascii="Times New Roman" w:hAnsi="Times New Roman" w:cs="Times New Roman"/>
          <w:sz w:val="24"/>
          <w:szCs w:val="24"/>
        </w:rPr>
        <w:t xml:space="preserve"> </w:t>
      </w:r>
      <w:r w:rsidR="00AD6F48"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z w:val="24"/>
          <w:szCs w:val="24"/>
        </w:rPr>
        <w:t xml:space="preserve">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(PEPs)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(PEPs)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24A3">
        <w:rPr>
          <w:rFonts w:ascii="Times New Roman" w:hAnsi="Times New Roman" w:cs="Times New Roman"/>
          <w:sz w:val="24"/>
          <w:szCs w:val="24"/>
        </w:rPr>
        <w:t>PEPs)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AD6F48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AD6F48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AD6F48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AD6F48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4A38E295" w14:textId="77777777" w:rsidR="00102C15" w:rsidRPr="005A2DD1" w:rsidRDefault="00102C15" w:rsidP="00102C1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D1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   cui sopra potrà comporterà la revoca dell’aggiudicazione e l’omessa sottoscrizione del decreto di trasferimento da parte del giudice, nonché l’eventuale segnalazione alla procura della Repubblica per la valutazione della condotta ai sensi dell’art. 353 c.p. e alla Polizia Tributaria,</w:t>
      </w:r>
      <w:r>
        <w:rPr>
          <w:rFonts w:ascii="Times New Roman" w:hAnsi="Times New Roman" w:cs="Times New Roman"/>
          <w:sz w:val="24"/>
          <w:szCs w:val="24"/>
        </w:rPr>
        <w:t xml:space="preserve"> ai sensi dell’art. 36 D.P.R. 600/1973,</w:t>
      </w:r>
      <w:r w:rsidRPr="005A2DD1">
        <w:rPr>
          <w:rFonts w:ascii="Times New Roman" w:hAnsi="Times New Roman" w:cs="Times New Roman"/>
          <w:sz w:val="24"/>
          <w:szCs w:val="24"/>
        </w:rPr>
        <w:t xml:space="preserve"> in quanto potenzialmente sintomatico della volontà di celare imponibili non dichiarati;</w:t>
      </w:r>
    </w:p>
    <w:p w14:paraId="768E7B9A" w14:textId="77777777" w:rsidR="00AD6F48" w:rsidRDefault="00AD6F48" w:rsidP="00AD6F4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CF2AED3" w14:textId="77777777" w:rsidR="00BE0496" w:rsidRDefault="00E02AFA" w:rsidP="00BE0496">
      <w:pPr>
        <w:pStyle w:val="Corpotesto"/>
        <w:numPr>
          <w:ilvl w:val="0"/>
          <w:numId w:val="8"/>
        </w:numPr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AD6F48">
        <w:rPr>
          <w:rFonts w:ascii="Times New Roman" w:hAnsi="Times New Roman" w:cs="Times New Roman"/>
          <w:sz w:val="24"/>
          <w:szCs w:val="24"/>
        </w:rPr>
        <w:t>che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per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dati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non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inseriti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nella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presente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scheda,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si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rinvia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alla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copia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dei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documenti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di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AD6F4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cui la presente</w:t>
      </w:r>
      <w:r w:rsidRPr="00AD6F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scheda si</w:t>
      </w:r>
      <w:r w:rsidRPr="00AD6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6F48">
        <w:rPr>
          <w:rFonts w:ascii="Times New Roman" w:hAnsi="Times New Roman" w:cs="Times New Roman"/>
          <w:sz w:val="24"/>
          <w:szCs w:val="24"/>
        </w:rPr>
        <w:t>riferisce.</w:t>
      </w:r>
    </w:p>
    <w:p w14:paraId="6529C5A4" w14:textId="77777777" w:rsidR="00BE0496" w:rsidRDefault="00BE0496" w:rsidP="00BE049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C70B920" w14:textId="49C9C761" w:rsidR="00E02AFA" w:rsidRPr="00BE0496" w:rsidRDefault="00E02AFA" w:rsidP="00BE0496">
      <w:pPr>
        <w:pStyle w:val="Corpotesto"/>
        <w:numPr>
          <w:ilvl w:val="0"/>
          <w:numId w:val="8"/>
        </w:numPr>
        <w:spacing w:before="7"/>
        <w:jc w:val="both"/>
        <w:rPr>
          <w:rFonts w:ascii="Times New Roman" w:hAnsi="Times New Roman" w:cs="Times New Roman"/>
          <w:sz w:val="24"/>
          <w:szCs w:val="24"/>
        </w:rPr>
      </w:pPr>
      <w:r w:rsidRPr="00BE0496">
        <w:rPr>
          <w:rFonts w:ascii="Times New Roman" w:hAnsi="Times New Roman" w:cs="Times New Roman"/>
          <w:sz w:val="24"/>
          <w:szCs w:val="24"/>
        </w:rPr>
        <w:t>che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tra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l’aggiudicatario e il</w:t>
      </w:r>
      <w:r w:rsidRPr="00BE04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titolare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effettivo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ricorrono</w:t>
      </w:r>
      <w:r w:rsidRPr="00BE049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le</w:t>
      </w:r>
      <w:r w:rsidRPr="00BE049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seguenti</w:t>
      </w:r>
      <w:r w:rsidRPr="00BE049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AD6F48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AD6F48">
      <w:pPr>
        <w:pStyle w:val="Corpotesto"/>
        <w:tabs>
          <w:tab w:val="left" w:pos="8812"/>
        </w:tabs>
        <w:ind w:left="13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4B271B" w14:textId="77777777" w:rsidR="00BE0496" w:rsidRDefault="00BE0496" w:rsidP="00BE0496">
      <w:pPr>
        <w:tabs>
          <w:tab w:val="left" w:pos="27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A516BE" w14:textId="17B9824D" w:rsidR="00E02AFA" w:rsidRPr="00BE0496" w:rsidRDefault="00E02AFA" w:rsidP="00BE0496">
      <w:pPr>
        <w:pStyle w:val="Paragrafoelenco"/>
        <w:numPr>
          <w:ilvl w:val="0"/>
          <w:numId w:val="8"/>
        </w:numPr>
        <w:tabs>
          <w:tab w:val="left" w:pos="2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0496">
        <w:rPr>
          <w:rFonts w:ascii="Times New Roman" w:hAnsi="Times New Roman" w:cs="Times New Roman"/>
          <w:sz w:val="24"/>
          <w:szCs w:val="24"/>
        </w:rPr>
        <w:t>che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tra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l’aggiudicatario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ed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il</w:t>
      </w:r>
      <w:r w:rsidRPr="00BE04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soggetto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che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esegue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il</w:t>
      </w:r>
      <w:r w:rsidRPr="00BE049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pagamento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ricorrono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le</w:t>
      </w:r>
      <w:r w:rsidRPr="00BE04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seguenti</w:t>
      </w:r>
      <w:r w:rsidRPr="00BE04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0496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43B8" w14:textId="77777777" w:rsidR="0065531F" w:rsidRDefault="0065531F">
      <w:r>
        <w:separator/>
      </w:r>
    </w:p>
  </w:endnote>
  <w:endnote w:type="continuationSeparator" w:id="0">
    <w:p w14:paraId="2B030FD4" w14:textId="77777777" w:rsidR="0065531F" w:rsidRDefault="0065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BDE0" w14:textId="77777777" w:rsidR="0065531F" w:rsidRDefault="0065531F">
      <w:r>
        <w:separator/>
      </w:r>
    </w:p>
  </w:footnote>
  <w:footnote w:type="continuationSeparator" w:id="0">
    <w:p w14:paraId="6D3D4B51" w14:textId="77777777" w:rsidR="0065531F" w:rsidRDefault="0065531F">
      <w:r>
        <w:continuationSeparator/>
      </w:r>
    </w:p>
  </w:footnote>
  <w:footnote w:id="1">
    <w:p w14:paraId="483D0718" w14:textId="7E126008" w:rsidR="00E02AFA" w:rsidRDefault="00E02AFA" w:rsidP="00594C60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594C60">
      <w:pPr>
        <w:pStyle w:val="Testonotaapidipagina"/>
        <w:jc w:val="both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4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272C169B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  <w:r w:rsidRPr="00DB40DF">
      <w:rPr>
        <w:rFonts w:ascii="Times New Roman" w:hAnsi="Times New Roman" w:cs="Times New Roman"/>
        <w:i/>
        <w:iCs/>
      </w:rPr>
      <w:t>Dichiarazione antiriciclaggio “persona giuridica”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82792">
    <w:abstractNumId w:val="18"/>
  </w:num>
  <w:num w:numId="2" w16cid:durableId="1544557221">
    <w:abstractNumId w:val="4"/>
  </w:num>
  <w:num w:numId="3" w16cid:durableId="1616596988">
    <w:abstractNumId w:val="3"/>
  </w:num>
  <w:num w:numId="4" w16cid:durableId="1267889121">
    <w:abstractNumId w:val="7"/>
  </w:num>
  <w:num w:numId="5" w16cid:durableId="244219154">
    <w:abstractNumId w:val="17"/>
  </w:num>
  <w:num w:numId="6" w16cid:durableId="1069965592">
    <w:abstractNumId w:val="1"/>
  </w:num>
  <w:num w:numId="7" w16cid:durableId="940181435">
    <w:abstractNumId w:val="16"/>
  </w:num>
  <w:num w:numId="8" w16cid:durableId="986126047">
    <w:abstractNumId w:val="2"/>
  </w:num>
  <w:num w:numId="9" w16cid:durableId="1243175434">
    <w:abstractNumId w:val="5"/>
  </w:num>
  <w:num w:numId="10" w16cid:durableId="264388991">
    <w:abstractNumId w:val="0"/>
  </w:num>
  <w:num w:numId="11" w16cid:durableId="762645111">
    <w:abstractNumId w:val="11"/>
  </w:num>
  <w:num w:numId="12" w16cid:durableId="1538930662">
    <w:abstractNumId w:val="6"/>
  </w:num>
  <w:num w:numId="13" w16cid:durableId="1131285076">
    <w:abstractNumId w:val="13"/>
  </w:num>
  <w:num w:numId="14" w16cid:durableId="1767454292">
    <w:abstractNumId w:val="8"/>
  </w:num>
  <w:num w:numId="15" w16cid:durableId="11542510">
    <w:abstractNumId w:val="20"/>
  </w:num>
  <w:num w:numId="16" w16cid:durableId="744301586">
    <w:abstractNumId w:val="14"/>
  </w:num>
  <w:num w:numId="17" w16cid:durableId="1819031973">
    <w:abstractNumId w:val="12"/>
  </w:num>
  <w:num w:numId="18" w16cid:durableId="846291680">
    <w:abstractNumId w:val="9"/>
  </w:num>
  <w:num w:numId="19" w16cid:durableId="2035420871">
    <w:abstractNumId w:val="15"/>
  </w:num>
  <w:num w:numId="20" w16cid:durableId="1962690892">
    <w:abstractNumId w:val="19"/>
  </w:num>
  <w:num w:numId="21" w16cid:durableId="656955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04E24"/>
    <w:rsid w:val="00022E01"/>
    <w:rsid w:val="000800FA"/>
    <w:rsid w:val="00102C15"/>
    <w:rsid w:val="00106D4C"/>
    <w:rsid w:val="001365BC"/>
    <w:rsid w:val="00140265"/>
    <w:rsid w:val="001E62CE"/>
    <w:rsid w:val="00254D0A"/>
    <w:rsid w:val="003A3ACB"/>
    <w:rsid w:val="00416C3F"/>
    <w:rsid w:val="004C17FF"/>
    <w:rsid w:val="004D3604"/>
    <w:rsid w:val="004F6787"/>
    <w:rsid w:val="00505DA6"/>
    <w:rsid w:val="00530B2A"/>
    <w:rsid w:val="0054534B"/>
    <w:rsid w:val="00571A8B"/>
    <w:rsid w:val="00590328"/>
    <w:rsid w:val="00594C60"/>
    <w:rsid w:val="005E5FC8"/>
    <w:rsid w:val="005E7DC2"/>
    <w:rsid w:val="0065531F"/>
    <w:rsid w:val="0070015A"/>
    <w:rsid w:val="00727372"/>
    <w:rsid w:val="008813AE"/>
    <w:rsid w:val="008F02F9"/>
    <w:rsid w:val="00986C20"/>
    <w:rsid w:val="00A855C8"/>
    <w:rsid w:val="00AD6F48"/>
    <w:rsid w:val="00BE0496"/>
    <w:rsid w:val="00BF1CFF"/>
    <w:rsid w:val="00C04424"/>
    <w:rsid w:val="00C35419"/>
    <w:rsid w:val="00C52927"/>
    <w:rsid w:val="00D80DE1"/>
    <w:rsid w:val="00DB40DF"/>
    <w:rsid w:val="00E02AFA"/>
    <w:rsid w:val="00E67495"/>
    <w:rsid w:val="00ED6120"/>
    <w:rsid w:val="00EF7C6B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9A77-2F2E-407C-A9D3-5DE0F08D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Marco Pesoli</cp:lastModifiedBy>
  <cp:revision>18</cp:revision>
  <dcterms:created xsi:type="dcterms:W3CDTF">2023-04-02T11:53:00Z</dcterms:created>
  <dcterms:modified xsi:type="dcterms:W3CDTF">2023-08-13T12:50:00Z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